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別紙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精算額内訳書</w:t>
      </w:r>
    </w:p>
    <w:p>
      <w:pPr>
        <w:pStyle w:val="0"/>
        <w:jc w:val="center"/>
        <w:rPr>
          <w:rFonts w:hint="eastAsia"/>
          <w:b w:val="1"/>
        </w:rPr>
      </w:pPr>
    </w:p>
    <w:tbl>
      <w:tblPr>
        <w:tblStyle w:val="11"/>
        <w:tblW w:w="7088" w:type="dxa"/>
        <w:tblInd w:w="12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76"/>
        <w:gridCol w:w="709"/>
        <w:gridCol w:w="1276"/>
        <w:gridCol w:w="1477"/>
        <w:gridCol w:w="1080"/>
        <w:gridCol w:w="1270"/>
      </w:tblGrid>
      <w:tr>
        <w:trPr>
          <w:trHeight w:val="402" w:hRule="atLeast"/>
        </w:trPr>
        <w:tc>
          <w:tcPr>
            <w:tcW w:w="19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区分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実績人数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実績金額</w:t>
            </w:r>
          </w:p>
        </w:tc>
        <w:tc>
          <w:tcPr>
            <w:tcW w:w="23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備考</w:t>
            </w: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　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　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</w:rPr>
        <w:t>※人数は、同一人が複数回利用しても一人とカウントしてください。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920" w:firstLineChars="8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精算（実績）額合計　　　　　　　　　　　　　円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川越市役所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 実可子</dc:creator>
  <cp:lastModifiedBy>佐藤 実可子</cp:lastModifiedBy>
  <dcterms:created xsi:type="dcterms:W3CDTF">2020-02-25T07:08:00Z</dcterms:created>
  <dcterms:modified xsi:type="dcterms:W3CDTF">2020-02-25T07:08:00Z</dcterms:modified>
  <cp:revision>0</cp:revision>
</cp:coreProperties>
</file>